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B2" w:rsidRDefault="00D20C8F">
      <w:pPr>
        <w:jc w:val="center"/>
        <w:rPr>
          <w:rFonts w:ascii="微软雅黑" w:eastAsia="微软雅黑" w:hAnsi="微软雅黑" w:cs="微软雅黑"/>
          <w:b/>
          <w:bCs/>
          <w:color w:val="3D4145"/>
          <w:spacing w:val="8"/>
          <w:sz w:val="30"/>
          <w:szCs w:val="30"/>
          <w:shd w:val="clear" w:color="auto" w:fill="FFFFFF"/>
        </w:rPr>
      </w:pPr>
      <w:r>
        <w:rPr>
          <w:rFonts w:ascii="微软雅黑" w:eastAsia="微软雅黑" w:hAnsi="微软雅黑" w:cs="微软雅黑" w:hint="eastAsia"/>
          <w:b/>
          <w:bCs/>
          <w:color w:val="3D4145"/>
          <w:spacing w:val="8"/>
          <w:sz w:val="30"/>
          <w:szCs w:val="30"/>
          <w:shd w:val="clear" w:color="auto" w:fill="FFFFFF"/>
        </w:rPr>
        <w:t>十九届六中全会知识竞赛</w:t>
      </w:r>
    </w:p>
    <w:p w:rsidR="00245EC7" w:rsidRPr="00245EC7" w:rsidRDefault="00245EC7" w:rsidP="00245EC7">
      <w:pPr>
        <w:jc w:val="center"/>
        <w:rPr>
          <w:rFonts w:ascii="微软雅黑" w:eastAsia="微软雅黑" w:hAnsi="微软雅黑" w:cs="微软雅黑" w:hint="eastAsia"/>
          <w:b/>
          <w:bCs/>
          <w:color w:val="3D4145"/>
          <w:spacing w:val="8"/>
          <w:szCs w:val="21"/>
          <w:shd w:val="clear" w:color="auto" w:fill="FFFFFF"/>
        </w:rPr>
      </w:pPr>
      <w:r>
        <w:rPr>
          <w:rFonts w:ascii="微软雅黑" w:eastAsia="微软雅黑" w:hAnsi="微软雅黑" w:cs="微软雅黑" w:hint="eastAsia"/>
          <w:b/>
          <w:bCs/>
          <w:color w:val="3D4145"/>
          <w:spacing w:val="8"/>
          <w:szCs w:val="21"/>
          <w:shd w:val="clear" w:color="auto" w:fill="FFFFFF"/>
        </w:rPr>
        <w:t>姓名：</w:t>
      </w:r>
      <w:bookmarkStart w:id="0" w:name="_GoBack"/>
      <w:bookmarkEnd w:id="0"/>
    </w:p>
    <w:p w:rsidR="00AE5FB2" w:rsidRDefault="00D20C8F">
      <w:pPr>
        <w:numPr>
          <w:ilvl w:val="0"/>
          <w:numId w:val="1"/>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w:t>
      </w:r>
      <w:r>
        <w:rPr>
          <w:rFonts w:ascii="微软雅黑" w:eastAsia="微软雅黑" w:hAnsi="微软雅黑" w:cs="微软雅黑"/>
          <w:color w:val="3D4145"/>
          <w:spacing w:val="8"/>
          <w:szCs w:val="21"/>
          <w:shd w:val="clear" w:color="auto" w:fill="FFFFFF"/>
        </w:rPr>
        <w:t>习近平在《中共中央关于党的百年奋斗重大成就和历史经验的决议》起草的有关情况说明中指出，党中央认为，党的百年奋斗历程波澜壮阔，时间跨度长，涉及范围广，需要研究的问题多。总的是要按照</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的要求。</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A.</w:t>
      </w:r>
      <w:r>
        <w:rPr>
          <w:rFonts w:ascii="微软雅黑" w:eastAsia="微软雅黑" w:hAnsi="微软雅黑" w:cs="微软雅黑" w:hint="eastAsia"/>
          <w:color w:val="3D4145"/>
          <w:spacing w:val="8"/>
          <w:szCs w:val="21"/>
          <w:shd w:val="clear" w:color="auto" w:fill="FFFFFF"/>
        </w:rPr>
        <w:t>总结历史、把握规律、迎难而上、鼓足干劲</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B.</w:t>
      </w:r>
      <w:r>
        <w:rPr>
          <w:rFonts w:ascii="微软雅黑" w:eastAsia="微软雅黑" w:hAnsi="微软雅黑" w:cs="微软雅黑" w:hint="eastAsia"/>
          <w:color w:val="3D4145"/>
          <w:spacing w:val="8"/>
          <w:szCs w:val="21"/>
          <w:shd w:val="clear" w:color="auto" w:fill="FFFFFF"/>
        </w:rPr>
        <w:t>把握规律、迎难而上、鼓足干劲、走向未来</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C.</w:t>
      </w:r>
      <w:r>
        <w:rPr>
          <w:rFonts w:ascii="微软雅黑" w:eastAsia="微软雅黑" w:hAnsi="微软雅黑" w:cs="微软雅黑" w:hint="eastAsia"/>
          <w:color w:val="3D4145"/>
          <w:spacing w:val="8"/>
          <w:szCs w:val="21"/>
          <w:shd w:val="clear" w:color="auto" w:fill="FFFFFF"/>
        </w:rPr>
        <w:t>把握规律、鼓足干劲、坚定信心、砥砺前行</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D.</w:t>
      </w:r>
      <w:r>
        <w:rPr>
          <w:rFonts w:ascii="微软雅黑" w:eastAsia="微软雅黑" w:hAnsi="微软雅黑" w:cs="微软雅黑" w:hint="eastAsia"/>
          <w:color w:val="3D4145"/>
          <w:spacing w:val="8"/>
          <w:szCs w:val="21"/>
          <w:shd w:val="clear" w:color="auto" w:fill="FFFFFF"/>
        </w:rPr>
        <w:t>总结历史、把握规律、坚定信心、走向未来</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 xml:space="preserve">2. </w:t>
      </w:r>
      <w:r>
        <w:rPr>
          <w:rFonts w:ascii="微软雅黑" w:eastAsia="微软雅黑" w:hAnsi="微软雅黑" w:cs="微软雅黑" w:hint="eastAsia"/>
          <w:color w:val="3D4145"/>
          <w:spacing w:val="8"/>
          <w:szCs w:val="21"/>
          <w:shd w:val="clear" w:color="auto" w:fill="FFFFFF"/>
        </w:rPr>
        <w:t>习近平在《中共中央关于党的百年奋斗重大成就和历史经验的决议》起草的有关情况说明中指出，对这次全会决议起草，党中央明确要求着重把握好以下几点：第一，聚焦总结党的百年奋斗重大成就和历史经验；第二，突出</w:t>
      </w:r>
      <w:r>
        <w:rPr>
          <w:rFonts w:ascii="微软雅黑" w:eastAsia="微软雅黑" w:hAnsi="微软雅黑" w:cs="微软雅黑" w:hint="eastAsia"/>
          <w:color w:val="3D4145"/>
          <w:spacing w:val="8"/>
          <w:szCs w:val="21"/>
          <w:shd w:val="clear" w:color="auto" w:fill="FFFFFF"/>
        </w:rPr>
        <w:t>____</w:t>
      </w:r>
      <w:r>
        <w:rPr>
          <w:rFonts w:ascii="微软雅黑" w:eastAsia="微软雅黑" w:hAnsi="微软雅黑" w:cs="微软雅黑" w:hint="eastAsia"/>
          <w:color w:val="3D4145"/>
          <w:spacing w:val="8"/>
          <w:szCs w:val="21"/>
          <w:shd w:val="clear" w:color="auto" w:fill="FFFFFF"/>
        </w:rPr>
        <w:t>这个重点；第三，对重大事件、重要会议、重要人物的评价注重同党中央已有结论相衔接。</w:t>
      </w:r>
      <w:r>
        <w:rPr>
          <w:rFonts w:ascii="微软雅黑" w:eastAsia="微软雅黑" w:hAnsi="微软雅黑" w:cs="微软雅黑" w:hint="eastAsia"/>
          <w:b/>
          <w:bCs/>
          <w:color w:val="3D4145"/>
          <w:spacing w:val="8"/>
          <w:szCs w:val="21"/>
          <w:shd w:val="clear" w:color="auto" w:fill="FFFFFF"/>
        </w:rPr>
        <w:t xml:space="preserve"> </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A.</w:t>
      </w:r>
      <w:r>
        <w:rPr>
          <w:rFonts w:ascii="微软雅黑" w:eastAsia="微软雅黑" w:hAnsi="微软雅黑" w:cs="微软雅黑" w:hint="eastAsia"/>
          <w:color w:val="3D4145"/>
          <w:spacing w:val="8"/>
          <w:szCs w:val="21"/>
          <w:shd w:val="clear" w:color="auto" w:fill="FFFFFF"/>
        </w:rPr>
        <w:t>新民主主义革命时期</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社会主义革命和建设时期</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中国特色社会主义新时代</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新时代的中国共产党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3.</w:t>
      </w:r>
      <w:r>
        <w:rPr>
          <w:rFonts w:ascii="微软雅黑" w:eastAsia="微软雅黑" w:hAnsi="微软雅黑" w:cs="微软雅黑"/>
          <w:color w:val="3D4145"/>
          <w:spacing w:val="8"/>
          <w:szCs w:val="21"/>
          <w:shd w:val="clear" w:color="auto" w:fill="FFFFFF"/>
        </w:rPr>
        <w:t>党的十九届六中全会决定，中国共产党第二十次全国代表大会于</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在北京召开。</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A.2022</w:t>
      </w:r>
      <w:r>
        <w:rPr>
          <w:rFonts w:ascii="微软雅黑" w:eastAsia="微软雅黑" w:hAnsi="微软雅黑" w:cs="微软雅黑"/>
          <w:color w:val="3D4145"/>
          <w:spacing w:val="8"/>
          <w:szCs w:val="21"/>
          <w:shd w:val="clear" w:color="auto" w:fill="FFFFFF"/>
        </w:rPr>
        <w:t>年上半年</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B.2022</w:t>
      </w:r>
      <w:r>
        <w:rPr>
          <w:rFonts w:ascii="微软雅黑" w:eastAsia="微软雅黑" w:hAnsi="微软雅黑" w:cs="微软雅黑"/>
          <w:color w:val="3D4145"/>
          <w:spacing w:val="8"/>
          <w:szCs w:val="21"/>
          <w:shd w:val="clear" w:color="auto" w:fill="FFFFFF"/>
        </w:rPr>
        <w:t>年下半年</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C.2023</w:t>
      </w:r>
      <w:r>
        <w:rPr>
          <w:rFonts w:ascii="微软雅黑" w:eastAsia="微软雅黑" w:hAnsi="微软雅黑" w:cs="微软雅黑"/>
          <w:color w:val="3D4145"/>
          <w:spacing w:val="8"/>
          <w:szCs w:val="21"/>
          <w:shd w:val="clear" w:color="auto" w:fill="FFFFFF"/>
        </w:rPr>
        <w:t>年</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D.2024</w:t>
      </w:r>
      <w:r>
        <w:rPr>
          <w:rFonts w:ascii="微软雅黑" w:eastAsia="微软雅黑" w:hAnsi="微软雅黑" w:cs="微软雅黑"/>
          <w:color w:val="3D4145"/>
          <w:spacing w:val="8"/>
          <w:szCs w:val="21"/>
          <w:shd w:val="clear" w:color="auto" w:fill="FFFFFF"/>
        </w:rPr>
        <w:t>年</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中共中央关于党的百年奋斗重大成就和历史经验的决议》指出，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的伟大成就。</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新时期中国特色社会主义</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新阶段中国特色社会主义</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社会主义现代化强国</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新时代中国特色社会主义</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《中共中央关于党的百年奋斗重大成就和历史经验的决议</w:t>
      </w:r>
      <w:r>
        <w:rPr>
          <w:rFonts w:ascii="微软雅黑" w:eastAsia="微软雅黑" w:hAnsi="微软雅黑" w:cs="微软雅黑"/>
          <w:color w:val="3D4145"/>
          <w:spacing w:val="8"/>
          <w:szCs w:val="21"/>
          <w:shd w:val="clear" w:color="auto" w:fill="FFFFFF"/>
        </w:rPr>
        <w:t>》指出，</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是马克思列宁主义在中国的创造性运用和发展，是被实践证明了的关于中国革命和建设的正确的理论原则和经验总结，是马克思主义中国化的第一次历史性飞跃。</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毛泽东思想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邓小平理论</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三个代表</w:t>
      </w:r>
      <w:r>
        <w:rPr>
          <w:rFonts w:ascii="微软雅黑" w:eastAsia="微软雅黑" w:hAnsi="微软雅黑" w:cs="微软雅黑"/>
          <w:color w:val="3D4145"/>
          <w:spacing w:val="8"/>
          <w:szCs w:val="21"/>
          <w:shd w:val="clear" w:color="auto" w:fill="FFFFFF"/>
        </w:rPr>
        <w:t>”</w:t>
      </w:r>
      <w:r>
        <w:rPr>
          <w:rFonts w:ascii="微软雅黑" w:eastAsia="微软雅黑" w:hAnsi="微软雅黑" w:cs="微软雅黑"/>
          <w:color w:val="3D4145"/>
          <w:spacing w:val="8"/>
          <w:szCs w:val="21"/>
          <w:shd w:val="clear" w:color="auto" w:fill="FFFFFF"/>
        </w:rPr>
        <w:t>重要思想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科学发展观</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党的十九届六中全会提出，党的十一届三中全会以后，以邓小平同志为主要代表的中国共产党人，团结带领全党全国各族人民，深刻总结新中国成立以来正反两方面经验，围绕</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这一根本问题，借鉴世界社会主义历史经验，创立了邓小平理论。</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什么样的党、怎样建设党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实现什么样的发展</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什么是社会主义、怎样建设社会主义</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走什么路</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党的十九届六中全会提出，党的</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十四大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十五大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十六大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十七大</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《中共中央关于党的百年奋斗重大成就和历史经验的决议》指出，党领导和支持开展真理标准问题大讨论，从新的实践和时代特征出发坚持和发展马克思主义，科学回答了建设中国特色社会</w:t>
      </w:r>
      <w:r>
        <w:rPr>
          <w:rFonts w:ascii="微软雅黑" w:eastAsia="微软雅黑" w:hAnsi="微软雅黑" w:cs="微软雅黑"/>
          <w:color w:val="3D4145"/>
          <w:spacing w:val="8"/>
          <w:szCs w:val="21"/>
          <w:shd w:val="clear" w:color="auto" w:fill="FFFFFF"/>
        </w:rPr>
        <w:t>主义的发展道路、发展阶段、根本任务、发展动力、发展战略、政治保证、祖国统一、外交和国际战略、领导力量和依靠力量等一系列基本问题，形成</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，实现了马克思主义中国化新的飞跃。</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邓小平理论</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三个代表</w:t>
      </w:r>
      <w:r>
        <w:rPr>
          <w:rFonts w:ascii="微软雅黑" w:eastAsia="微软雅黑" w:hAnsi="微软雅黑" w:cs="微软雅黑"/>
          <w:color w:val="3D4145"/>
          <w:spacing w:val="8"/>
          <w:szCs w:val="21"/>
          <w:shd w:val="clear" w:color="auto" w:fill="FFFFFF"/>
        </w:rPr>
        <w:t>”</w:t>
      </w:r>
      <w:r>
        <w:rPr>
          <w:rFonts w:ascii="微软雅黑" w:eastAsia="微软雅黑" w:hAnsi="微软雅黑" w:cs="微软雅黑"/>
          <w:color w:val="3D4145"/>
          <w:spacing w:val="8"/>
          <w:szCs w:val="21"/>
          <w:shd w:val="clear" w:color="auto" w:fill="FFFFFF"/>
        </w:rPr>
        <w:t>重要思想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科学发展观</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中国特色社会主义理论体系</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党的十九届六中全会强调，以习近平同志为主要代表的中国共产党人，坚持把马克思主义基本原理同中国具体实际相结合、同中华优秀传统文化相结合，坚持毛泽东思想、邓小平理论、</w:t>
      </w:r>
      <w:r>
        <w:rPr>
          <w:rFonts w:ascii="微软雅黑" w:eastAsia="微软雅黑" w:hAnsi="微软雅黑" w:cs="微软雅黑"/>
          <w:color w:val="3D4145"/>
          <w:spacing w:val="8"/>
          <w:szCs w:val="21"/>
          <w:shd w:val="clear" w:color="auto" w:fill="FFFFFF"/>
        </w:rPr>
        <w:t>“</w:t>
      </w:r>
      <w:r>
        <w:rPr>
          <w:rFonts w:ascii="微软雅黑" w:eastAsia="微软雅黑" w:hAnsi="微软雅黑" w:cs="微软雅黑"/>
          <w:color w:val="3D4145"/>
          <w:spacing w:val="8"/>
          <w:szCs w:val="21"/>
          <w:shd w:val="clear" w:color="auto" w:fill="FFFFFF"/>
        </w:rPr>
        <w:t>三个代表</w:t>
      </w:r>
      <w:r>
        <w:rPr>
          <w:rFonts w:ascii="微软雅黑" w:eastAsia="微软雅黑" w:hAnsi="微软雅黑" w:cs="微软雅黑"/>
          <w:color w:val="3D4145"/>
          <w:spacing w:val="8"/>
          <w:szCs w:val="21"/>
          <w:shd w:val="clear" w:color="auto" w:fill="FFFFFF"/>
        </w:rPr>
        <w:t>”</w:t>
      </w:r>
      <w:r>
        <w:rPr>
          <w:rFonts w:ascii="微软雅黑" w:eastAsia="微软雅黑" w:hAnsi="微软雅黑" w:cs="微软雅黑"/>
          <w:color w:val="3D4145"/>
          <w:spacing w:val="8"/>
          <w:szCs w:val="21"/>
          <w:shd w:val="clear" w:color="auto" w:fill="FFFFFF"/>
        </w:rPr>
        <w:t>重要思想、科学发展观，深刻总结并充分运用党成立以来的历史经验，从新的实际出</w:t>
      </w:r>
      <w:r>
        <w:rPr>
          <w:rFonts w:ascii="微软雅黑" w:eastAsia="微软雅黑" w:hAnsi="微软雅黑" w:cs="微软雅黑"/>
          <w:color w:val="3D4145"/>
          <w:spacing w:val="8"/>
          <w:szCs w:val="21"/>
          <w:shd w:val="clear" w:color="auto" w:fill="FFFFFF"/>
        </w:rPr>
        <w:t>发，创立了</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A. </w:t>
      </w:r>
      <w:r>
        <w:rPr>
          <w:rFonts w:ascii="微软雅黑" w:eastAsia="微软雅黑" w:hAnsi="微软雅黑" w:cs="微软雅黑"/>
          <w:color w:val="3D4145"/>
          <w:spacing w:val="8"/>
          <w:szCs w:val="21"/>
          <w:shd w:val="clear" w:color="auto" w:fill="FFFFFF"/>
        </w:rPr>
        <w:t>习近平强军思想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B.</w:t>
      </w:r>
      <w:r>
        <w:rPr>
          <w:rFonts w:ascii="微软雅黑" w:eastAsia="微软雅黑" w:hAnsi="微软雅黑" w:cs="微软雅黑"/>
          <w:color w:val="3D4145"/>
          <w:spacing w:val="8"/>
          <w:szCs w:val="21"/>
          <w:shd w:val="clear" w:color="auto" w:fill="FFFFFF"/>
        </w:rPr>
        <w:t>习近平法治思想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习近平新时代中国特色社会主义思想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中国特色社会主义理论体系</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《中共中央关于党的百年奋斗重大成就和历史经验的决议》用</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对习近平新时代中国特色社会主义思想的核心内容作了进一步概括。</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A. </w:t>
      </w:r>
      <w:r>
        <w:rPr>
          <w:rFonts w:ascii="微软雅黑" w:eastAsia="微软雅黑" w:hAnsi="微软雅黑" w:cs="微软雅黑"/>
          <w:color w:val="3D4145"/>
          <w:spacing w:val="8"/>
          <w:szCs w:val="21"/>
          <w:shd w:val="clear" w:color="auto" w:fill="FFFFFF"/>
        </w:rPr>
        <w:t>十个坚持</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十四个坚持</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八个明确</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十个明确</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党的十九届六中全会指出了中国共产党百年奋斗的历史意义：党的百年奋斗开辟了实现中华民族伟大复兴的正确道路，中国仅用几十年时间就走完发达国家几百年走过的工业化历程，创造了</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两大奇迹。</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A. </w:t>
      </w:r>
      <w:r>
        <w:rPr>
          <w:rFonts w:ascii="微软雅黑" w:eastAsia="微软雅黑" w:hAnsi="微软雅黑" w:cs="微软雅黑"/>
          <w:color w:val="3D4145"/>
          <w:spacing w:val="8"/>
          <w:szCs w:val="21"/>
          <w:shd w:val="clear" w:color="auto" w:fill="FFFFFF"/>
        </w:rPr>
        <w:t>经济快速发展和民族长期和睦</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民族长期和睦和社会长期稳定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经济快速发展和社会长期稳定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民族长期和睦和国际地位提高</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十九届六中全会提出，社会主义革命和建设时期，党面临的主要任务是，实现从新民主主义到社会主义的转变，进行社会主义革命，推进社会主义建设，为实现中华民族伟大复兴奠定根本</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前提和</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基础。</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A. </w:t>
      </w:r>
      <w:r>
        <w:rPr>
          <w:rFonts w:ascii="微软雅黑" w:eastAsia="微软雅黑" w:hAnsi="微软雅黑" w:cs="微软雅黑"/>
          <w:color w:val="3D4145"/>
          <w:spacing w:val="8"/>
          <w:szCs w:val="21"/>
          <w:shd w:val="clear" w:color="auto" w:fill="FFFFFF"/>
        </w:rPr>
        <w:t>政治，经济</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B. </w:t>
      </w:r>
      <w:r>
        <w:rPr>
          <w:rFonts w:ascii="微软雅黑" w:eastAsia="微软雅黑" w:hAnsi="微软雅黑" w:cs="微软雅黑"/>
          <w:color w:val="3D4145"/>
          <w:spacing w:val="8"/>
          <w:szCs w:val="21"/>
          <w:shd w:val="clear" w:color="auto" w:fill="FFFFFF"/>
        </w:rPr>
        <w:t>政治，思想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C. </w:t>
      </w:r>
      <w:r>
        <w:rPr>
          <w:rFonts w:ascii="微软雅黑" w:eastAsia="微软雅黑" w:hAnsi="微软雅黑" w:cs="微软雅黑"/>
          <w:color w:val="3D4145"/>
          <w:spacing w:val="8"/>
          <w:szCs w:val="21"/>
          <w:shd w:val="clear" w:color="auto" w:fill="FFFFFF"/>
        </w:rPr>
        <w:t>政治，制度</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 xml:space="preserve">D. </w:t>
      </w:r>
      <w:r>
        <w:rPr>
          <w:rFonts w:ascii="微软雅黑" w:eastAsia="微软雅黑" w:hAnsi="微软雅黑" w:cs="微软雅黑"/>
          <w:color w:val="3D4145"/>
          <w:spacing w:val="8"/>
          <w:szCs w:val="21"/>
          <w:shd w:val="clear" w:color="auto" w:fill="FFFFFF"/>
        </w:rPr>
        <w:t>物质，经济</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中国共产党自</w:t>
      </w:r>
      <w:r>
        <w:rPr>
          <w:rFonts w:ascii="微软雅黑" w:eastAsia="微软雅黑" w:hAnsi="微软雅黑" w:cs="微软雅黑" w:hint="eastAsia"/>
          <w:color w:val="3D4145"/>
          <w:spacing w:val="8"/>
          <w:szCs w:val="21"/>
          <w:shd w:val="clear" w:color="auto" w:fill="FFFFFF"/>
        </w:rPr>
        <w:t>1921</w:t>
      </w:r>
      <w:r>
        <w:rPr>
          <w:rFonts w:ascii="微软雅黑" w:eastAsia="微软雅黑" w:hAnsi="微软雅黑" w:cs="微软雅黑" w:hint="eastAsia"/>
          <w:color w:val="3D4145"/>
          <w:spacing w:val="8"/>
          <w:szCs w:val="21"/>
          <w:shd w:val="clear" w:color="auto" w:fill="FFFFFF"/>
        </w:rPr>
        <w:t>年成立以来，始终把为中国人民</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hint="eastAsia"/>
          <w:color w:val="3D4145"/>
          <w:spacing w:val="8"/>
          <w:szCs w:val="21"/>
          <w:shd w:val="clear" w:color="auto" w:fill="FFFFFF"/>
        </w:rPr>
        <w:t>、为中华民族</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hint="eastAsia"/>
          <w:color w:val="3D4145"/>
          <w:spacing w:val="8"/>
          <w:szCs w:val="21"/>
          <w:shd w:val="clear" w:color="auto" w:fill="FFFFFF"/>
        </w:rPr>
        <w:t>作为自己的初心使命。</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A.</w:t>
      </w:r>
      <w:r>
        <w:rPr>
          <w:rFonts w:ascii="微软雅黑" w:eastAsia="微软雅黑" w:hAnsi="微软雅黑" w:cs="微软雅黑" w:hint="eastAsia"/>
          <w:color w:val="3D4145"/>
          <w:spacing w:val="8"/>
          <w:szCs w:val="21"/>
          <w:shd w:val="clear" w:color="auto" w:fill="FFFFFF"/>
        </w:rPr>
        <w:t>谋解放，谋独立</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B.</w:t>
      </w:r>
      <w:r>
        <w:rPr>
          <w:rFonts w:ascii="微软雅黑" w:eastAsia="微软雅黑" w:hAnsi="微软雅黑" w:cs="微软雅黑" w:hint="eastAsia"/>
          <w:color w:val="3D4145"/>
          <w:spacing w:val="8"/>
          <w:szCs w:val="21"/>
          <w:shd w:val="clear" w:color="auto" w:fill="FFFFFF"/>
        </w:rPr>
        <w:t>谋幸福，谋复兴</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C.</w:t>
      </w:r>
      <w:r>
        <w:rPr>
          <w:rFonts w:ascii="微软雅黑" w:eastAsia="微软雅黑" w:hAnsi="微软雅黑" w:cs="微软雅黑" w:hint="eastAsia"/>
          <w:color w:val="3D4145"/>
          <w:spacing w:val="8"/>
          <w:szCs w:val="21"/>
          <w:shd w:val="clear" w:color="auto" w:fill="FFFFFF"/>
        </w:rPr>
        <w:t>谋幸福，谋富强</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D.</w:t>
      </w:r>
      <w:r>
        <w:rPr>
          <w:rFonts w:ascii="微软雅黑" w:eastAsia="微软雅黑" w:hAnsi="微软雅黑" w:cs="微软雅黑" w:hint="eastAsia"/>
          <w:color w:val="3D4145"/>
          <w:spacing w:val="8"/>
          <w:szCs w:val="21"/>
          <w:shd w:val="clear" w:color="auto" w:fill="FFFFFF"/>
        </w:rPr>
        <w:t>谋解放，谋复兴</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全会强调，全党必须铭记生于忧患、死于安乐，常怀远虑、居安思危，继续推进新时代</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新的伟大工程。</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党风廉政建设</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党的建设</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中国特色社会主义事业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反腐败斗争</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在外交工作上，中国特色大国外交全面推进，构建</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成为引领时代潮流和人类前进方向的鲜明旗帜。</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A. </w:t>
      </w:r>
      <w:r>
        <w:rPr>
          <w:rFonts w:ascii="微软雅黑" w:eastAsia="微软雅黑" w:hAnsi="微软雅黑" w:cs="微软雅黑"/>
          <w:color w:val="3D4145"/>
          <w:spacing w:val="8"/>
          <w:szCs w:val="21"/>
          <w:shd w:val="clear" w:color="auto" w:fill="FFFFFF"/>
        </w:rPr>
        <w:t>和谐社会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B. </w:t>
      </w:r>
      <w:r>
        <w:rPr>
          <w:rFonts w:ascii="微软雅黑" w:eastAsia="微软雅黑" w:hAnsi="微软雅黑" w:cs="微软雅黑"/>
          <w:color w:val="3D4145"/>
          <w:spacing w:val="8"/>
          <w:szCs w:val="21"/>
          <w:shd w:val="clear" w:color="auto" w:fill="FFFFFF"/>
        </w:rPr>
        <w:t>习近平新时代中国特色社会主义思想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C. </w:t>
      </w:r>
      <w:r>
        <w:rPr>
          <w:rFonts w:ascii="微软雅黑" w:eastAsia="微软雅黑" w:hAnsi="微软雅黑" w:cs="微软雅黑"/>
          <w:color w:val="3D4145"/>
          <w:spacing w:val="8"/>
          <w:szCs w:val="21"/>
          <w:shd w:val="clear" w:color="auto" w:fill="FFFFFF"/>
        </w:rPr>
        <w:t>人类命运共同体</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 xml:space="preserve">D. </w:t>
      </w:r>
      <w:r>
        <w:rPr>
          <w:rFonts w:ascii="微软雅黑" w:eastAsia="微软雅黑" w:hAnsi="微软雅黑" w:cs="微软雅黑"/>
          <w:color w:val="3D4145"/>
          <w:spacing w:val="8"/>
          <w:szCs w:val="21"/>
          <w:shd w:val="clear" w:color="auto" w:fill="FFFFFF"/>
        </w:rPr>
        <w:t>社会主义现代化国家</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党的百年奋斗锻造了走在时代前列的中国共产党，形成了以</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为源头的精神谱系，</w:t>
      </w:r>
      <w:r>
        <w:rPr>
          <w:rFonts w:ascii="微软雅黑" w:eastAsia="微软雅黑" w:hAnsi="微软雅黑" w:cs="微软雅黑"/>
          <w:color w:val="3D4145"/>
          <w:spacing w:val="8"/>
          <w:szCs w:val="21"/>
          <w:shd w:val="clear" w:color="auto" w:fill="FFFFFF"/>
        </w:rPr>
        <w:t>保持了党的先进性和纯洁性，党的执政能力和领导水平不断提高，中国共产党无愧为伟大光荣正确的党。</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A.</w:t>
      </w:r>
      <w:r>
        <w:rPr>
          <w:rFonts w:ascii="微软雅黑" w:eastAsia="微软雅黑" w:hAnsi="微软雅黑" w:cs="微软雅黑"/>
          <w:color w:val="3D4145"/>
          <w:spacing w:val="8"/>
          <w:szCs w:val="21"/>
          <w:shd w:val="clear" w:color="auto" w:fill="FFFFFF"/>
        </w:rPr>
        <w:t>不忘初心，牢记使命</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全心全意为人民服务</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伟大建党精神</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共产主义思想</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党的百年奋斗展示了马克思主义的强大生命力，马克思主义的</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在中国得到充分检验。</w:t>
      </w:r>
    </w:p>
    <w:p w:rsidR="00AE5FB2" w:rsidRDefault="00D20C8F">
      <w:pPr>
        <w:numPr>
          <w:ilvl w:val="0"/>
          <w:numId w:val="3"/>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开放性和时代性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科学性和真理性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先进性和真理性</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人民性和实践性</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《中共中央关于党的百年奋斗重大成就和历史经验的决议》指出，坚持自我革命。勇于自我革命是中国共产党区别于其他政党的显著标志。党历经百年沧桑更加充满活力，其奥秘就在于始终</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w:t>
      </w:r>
      <w:r>
        <w:rPr>
          <w:rFonts w:ascii="微软雅黑" w:eastAsia="微软雅黑" w:hAnsi="微软雅黑" w:cs="微软雅黑" w:hint="eastAsia"/>
          <w:color w:val="3D4145"/>
          <w:spacing w:val="8"/>
          <w:szCs w:val="21"/>
          <w:shd w:val="clear" w:color="auto" w:fill="FFFFFF"/>
        </w:rPr>
        <w:t xml:space="preserve"> </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追求真理、实事求是</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坚持真理、修正错误</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C.</w:t>
      </w:r>
      <w:r>
        <w:rPr>
          <w:rFonts w:ascii="微软雅黑" w:eastAsia="微软雅黑" w:hAnsi="微软雅黑" w:cs="微软雅黑"/>
          <w:color w:val="3D4145"/>
          <w:spacing w:val="8"/>
          <w:szCs w:val="21"/>
          <w:shd w:val="clear" w:color="auto" w:fill="FFFFFF"/>
        </w:rPr>
        <w:t>善于发现问题</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善于解决问题</w:t>
      </w:r>
    </w:p>
    <w:p w:rsidR="00AE5FB2" w:rsidRDefault="00D20C8F">
      <w:pPr>
        <w:numPr>
          <w:ilvl w:val="0"/>
          <w:numId w:val="2"/>
        </w:num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《中共中央关于党的百年奋斗重大成就和历史经验的决议》指出，</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color w:val="3D4145"/>
          <w:spacing w:val="8"/>
          <w:szCs w:val="21"/>
          <w:shd w:val="clear" w:color="auto" w:fill="FFFFFF"/>
        </w:rPr>
        <w:t>是中华民族精神之魂，是我们立党立国的重要原则。走自己的路，是党百年奋斗得出的历史结论。</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A.</w:t>
      </w:r>
      <w:r>
        <w:rPr>
          <w:rFonts w:ascii="微软雅黑" w:eastAsia="微软雅黑" w:hAnsi="微软雅黑" w:cs="微软雅黑"/>
          <w:color w:val="3D4145"/>
          <w:spacing w:val="8"/>
          <w:szCs w:val="21"/>
          <w:shd w:val="clear" w:color="auto" w:fill="FFFFFF"/>
        </w:rPr>
        <w:t>独立自主</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B.</w:t>
      </w:r>
      <w:r>
        <w:rPr>
          <w:rFonts w:ascii="微软雅黑" w:eastAsia="微软雅黑" w:hAnsi="微软雅黑" w:cs="微软雅黑"/>
          <w:color w:val="3D4145"/>
          <w:spacing w:val="8"/>
          <w:szCs w:val="21"/>
          <w:shd w:val="clear" w:color="auto" w:fill="FFFFFF"/>
        </w:rPr>
        <w:t>团结统一</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lastRenderedPageBreak/>
        <w:t>C.</w:t>
      </w:r>
      <w:r>
        <w:rPr>
          <w:rFonts w:ascii="微软雅黑" w:eastAsia="微软雅黑" w:hAnsi="微软雅黑" w:cs="微软雅黑"/>
          <w:color w:val="3D4145"/>
          <w:spacing w:val="8"/>
          <w:szCs w:val="21"/>
          <w:shd w:val="clear" w:color="auto" w:fill="FFFFFF"/>
        </w:rPr>
        <w:t>勤劳勇敢</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color w:val="3D4145"/>
          <w:spacing w:val="8"/>
          <w:szCs w:val="21"/>
          <w:shd w:val="clear" w:color="auto" w:fill="FFFFFF"/>
        </w:rPr>
        <w:t>D.</w:t>
      </w:r>
      <w:r>
        <w:rPr>
          <w:rFonts w:ascii="微软雅黑" w:eastAsia="微软雅黑" w:hAnsi="微软雅黑" w:cs="微软雅黑"/>
          <w:color w:val="3D4145"/>
          <w:spacing w:val="8"/>
          <w:szCs w:val="21"/>
          <w:shd w:val="clear" w:color="auto" w:fill="FFFFFF"/>
        </w:rPr>
        <w:t>爱好和平</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20.</w:t>
      </w:r>
      <w:r>
        <w:rPr>
          <w:rFonts w:ascii="微软雅黑" w:eastAsia="微软雅黑" w:hAnsi="微软雅黑" w:cs="微软雅黑" w:hint="eastAsia"/>
          <w:color w:val="3D4145"/>
          <w:spacing w:val="8"/>
          <w:szCs w:val="21"/>
          <w:shd w:val="clear" w:color="auto" w:fill="FFFFFF"/>
        </w:rPr>
        <w:t>党的十八大以来，在文化建设上，我</w:t>
      </w:r>
      <w:r>
        <w:rPr>
          <w:rFonts w:ascii="微软雅黑" w:eastAsia="微软雅黑" w:hAnsi="微软雅黑" w:cs="微软雅黑" w:hint="eastAsia"/>
          <w:color w:val="3D4145"/>
          <w:spacing w:val="8"/>
          <w:szCs w:val="21"/>
          <w:shd w:val="clear" w:color="auto" w:fill="FFFFFF"/>
        </w:rPr>
        <w:t>国意识形态领域形势发生全局性、根本性转变，全党全国各族人民</w:t>
      </w:r>
      <w:r>
        <w:rPr>
          <w:rFonts w:ascii="微软雅黑" w:eastAsia="微软雅黑" w:hAnsi="微软雅黑" w:cs="微软雅黑"/>
          <w:color w:val="3D4145"/>
          <w:spacing w:val="8"/>
          <w:szCs w:val="21"/>
          <w:shd w:val="clear" w:color="auto" w:fill="FFFFFF"/>
        </w:rPr>
        <w:t>____</w:t>
      </w:r>
      <w:r>
        <w:rPr>
          <w:rFonts w:ascii="微软雅黑" w:eastAsia="微软雅黑" w:hAnsi="微软雅黑" w:cs="微软雅黑" w:hint="eastAsia"/>
          <w:color w:val="3D4145"/>
          <w:spacing w:val="8"/>
          <w:szCs w:val="21"/>
          <w:shd w:val="clear" w:color="auto" w:fill="FFFFFF"/>
        </w:rPr>
        <w:t>明显增强，全社会凝聚力和向心力极大提升。</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A.</w:t>
      </w:r>
      <w:r>
        <w:rPr>
          <w:rFonts w:ascii="微软雅黑" w:eastAsia="微软雅黑" w:hAnsi="微软雅黑" w:cs="微软雅黑" w:hint="eastAsia"/>
          <w:color w:val="3D4145"/>
          <w:spacing w:val="8"/>
          <w:szCs w:val="21"/>
          <w:shd w:val="clear" w:color="auto" w:fill="FFFFFF"/>
        </w:rPr>
        <w:t>精神素养</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B.</w:t>
      </w:r>
      <w:r>
        <w:rPr>
          <w:rFonts w:ascii="微软雅黑" w:eastAsia="微软雅黑" w:hAnsi="微软雅黑" w:cs="微软雅黑" w:hint="eastAsia"/>
          <w:color w:val="3D4145"/>
          <w:spacing w:val="8"/>
          <w:szCs w:val="21"/>
          <w:shd w:val="clear" w:color="auto" w:fill="FFFFFF"/>
        </w:rPr>
        <w:t>文明素质</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C.</w:t>
      </w:r>
      <w:r>
        <w:rPr>
          <w:rFonts w:ascii="微软雅黑" w:eastAsia="微软雅黑" w:hAnsi="微软雅黑" w:cs="微软雅黑" w:hint="eastAsia"/>
          <w:color w:val="3D4145"/>
          <w:spacing w:val="8"/>
          <w:szCs w:val="21"/>
          <w:shd w:val="clear" w:color="auto" w:fill="FFFFFF"/>
        </w:rPr>
        <w:t>物质需求</w:t>
      </w:r>
    </w:p>
    <w:p w:rsidR="00AE5FB2" w:rsidRDefault="00D20C8F">
      <w:pPr>
        <w:rPr>
          <w:rFonts w:ascii="微软雅黑" w:eastAsia="微软雅黑" w:hAnsi="微软雅黑" w:cs="微软雅黑"/>
          <w:color w:val="3D4145"/>
          <w:spacing w:val="8"/>
          <w:szCs w:val="21"/>
          <w:shd w:val="clear" w:color="auto" w:fill="FFFFFF"/>
        </w:rPr>
      </w:pPr>
      <w:r>
        <w:rPr>
          <w:rFonts w:ascii="微软雅黑" w:eastAsia="微软雅黑" w:hAnsi="微软雅黑" w:cs="微软雅黑" w:hint="eastAsia"/>
          <w:color w:val="3D4145"/>
          <w:spacing w:val="8"/>
          <w:szCs w:val="21"/>
          <w:shd w:val="clear" w:color="auto" w:fill="FFFFFF"/>
        </w:rPr>
        <w:t>D.</w:t>
      </w:r>
      <w:r>
        <w:rPr>
          <w:rFonts w:ascii="微软雅黑" w:eastAsia="微软雅黑" w:hAnsi="微软雅黑" w:cs="微软雅黑" w:hint="eastAsia"/>
          <w:color w:val="3D4145"/>
          <w:spacing w:val="8"/>
          <w:szCs w:val="21"/>
          <w:shd w:val="clear" w:color="auto" w:fill="FFFFFF"/>
        </w:rPr>
        <w:t>文化自信</w:t>
      </w:r>
    </w:p>
    <w:p w:rsidR="00AE5FB2" w:rsidRDefault="00AE5FB2"/>
    <w:sectPr w:rsidR="00AE5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8F" w:rsidRDefault="00D20C8F" w:rsidP="00245EC7">
      <w:r>
        <w:separator/>
      </w:r>
    </w:p>
  </w:endnote>
  <w:endnote w:type="continuationSeparator" w:id="0">
    <w:p w:rsidR="00D20C8F" w:rsidRDefault="00D20C8F" w:rsidP="002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8F" w:rsidRDefault="00D20C8F" w:rsidP="00245EC7">
      <w:r>
        <w:separator/>
      </w:r>
    </w:p>
  </w:footnote>
  <w:footnote w:type="continuationSeparator" w:id="0">
    <w:p w:rsidR="00D20C8F" w:rsidRDefault="00D20C8F" w:rsidP="002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4D3117"/>
    <w:multiLevelType w:val="singleLevel"/>
    <w:tmpl w:val="C04D3117"/>
    <w:lvl w:ilvl="0">
      <w:start w:val="1"/>
      <w:numFmt w:val="upperLetter"/>
      <w:lvlText w:val="%1."/>
      <w:lvlJc w:val="left"/>
      <w:pPr>
        <w:tabs>
          <w:tab w:val="left" w:pos="312"/>
        </w:tabs>
      </w:pPr>
    </w:lvl>
  </w:abstractNum>
  <w:abstractNum w:abstractNumId="1" w15:restartNumberingAfterBreak="0">
    <w:nsid w:val="02AFEBF4"/>
    <w:multiLevelType w:val="singleLevel"/>
    <w:tmpl w:val="02AFEBF4"/>
    <w:lvl w:ilvl="0">
      <w:start w:val="4"/>
      <w:numFmt w:val="decimal"/>
      <w:lvlText w:val="%1."/>
      <w:lvlJc w:val="left"/>
      <w:pPr>
        <w:tabs>
          <w:tab w:val="left" w:pos="312"/>
        </w:tabs>
      </w:pPr>
    </w:lvl>
  </w:abstractNum>
  <w:abstractNum w:abstractNumId="2" w15:restartNumberingAfterBreak="0">
    <w:nsid w:val="1C1DC15A"/>
    <w:multiLevelType w:val="singleLevel"/>
    <w:tmpl w:val="1C1DC15A"/>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B2"/>
    <w:rsid w:val="00245EC7"/>
    <w:rsid w:val="00AE5FB2"/>
    <w:rsid w:val="00D20C8F"/>
    <w:rsid w:val="665B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377DB"/>
  <w15:docId w15:val="{DB7E1BEF-5EDB-4B99-8967-05910C68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5E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5EC7"/>
    <w:rPr>
      <w:rFonts w:asciiTheme="minorHAnsi" w:eastAsiaTheme="minorEastAsia" w:hAnsiTheme="minorHAnsi" w:cstheme="minorBidi"/>
      <w:kern w:val="2"/>
      <w:sz w:val="18"/>
      <w:szCs w:val="18"/>
    </w:rPr>
  </w:style>
  <w:style w:type="paragraph" w:styleId="a5">
    <w:name w:val="footer"/>
    <w:basedOn w:val="a"/>
    <w:link w:val="a6"/>
    <w:rsid w:val="00245EC7"/>
    <w:pPr>
      <w:tabs>
        <w:tab w:val="center" w:pos="4153"/>
        <w:tab w:val="right" w:pos="8306"/>
      </w:tabs>
      <w:snapToGrid w:val="0"/>
      <w:jc w:val="left"/>
    </w:pPr>
    <w:rPr>
      <w:sz w:val="18"/>
      <w:szCs w:val="18"/>
    </w:rPr>
  </w:style>
  <w:style w:type="character" w:customStyle="1" w:styleId="a6">
    <w:name w:val="页脚 字符"/>
    <w:basedOn w:val="a0"/>
    <w:link w:val="a5"/>
    <w:rsid w:val="00245E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苏春华</cp:lastModifiedBy>
  <cp:revision>2</cp:revision>
  <dcterms:created xsi:type="dcterms:W3CDTF">2014-10-29T12:08:00Z</dcterms:created>
  <dcterms:modified xsi:type="dcterms:W3CDTF">2021-12-09T01:56:00Z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